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C71F" w14:textId="0D223511" w:rsidR="00A76BAB" w:rsidRPr="00A76BAB" w:rsidRDefault="0061187C" w:rsidP="0061187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z w:val="32"/>
          <w:szCs w:val="32"/>
          <w:shd w:val="clear" w:color="auto" w:fill="FFFFFF"/>
        </w:rPr>
        <w:t xml:space="preserve">2020 </w:t>
      </w:r>
      <w:r w:rsidR="00A76BAB" w:rsidRPr="00A76BAB">
        <w:rPr>
          <w:rFonts w:ascii="Arial" w:eastAsia="Times New Roman" w:hAnsi="Arial" w:cs="Arial"/>
          <w:b/>
          <w:bCs/>
          <w:color w:val="444444"/>
          <w:sz w:val="32"/>
          <w:szCs w:val="32"/>
          <w:shd w:val="clear" w:color="auto" w:fill="FFFFFF"/>
        </w:rPr>
        <w:t>Minnesota World Elder Abuse Awareness Day Conference</w:t>
      </w:r>
      <w:r>
        <w:rPr>
          <w:rFonts w:ascii="Arial" w:eastAsia="Times New Roman" w:hAnsi="Arial" w:cs="Arial"/>
          <w:b/>
          <w:bCs/>
          <w:color w:val="444444"/>
          <w:sz w:val="32"/>
          <w:szCs w:val="32"/>
          <w:shd w:val="clear" w:color="auto" w:fill="FFFFFF"/>
        </w:rPr>
        <w:t xml:space="preserve"> Sponsorship</w:t>
      </w:r>
    </w:p>
    <w:p w14:paraId="5CF252AA" w14:textId="605C1BFC" w:rsidR="005F2906" w:rsidRDefault="00A76BAB" w:rsidP="005F290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  <w:shd w:val="clear" w:color="auto" w:fill="FFFFFF"/>
        </w:rPr>
        <w:t>The Minnesota Elder Justice Center invites your organization to be</w:t>
      </w:r>
      <w:r w:rsidR="00745751">
        <w:rPr>
          <w:rFonts w:ascii="Arial" w:eastAsia="Times New Roman" w:hAnsi="Arial" w:cs="Arial"/>
          <w:color w:val="000000"/>
          <w:shd w:val="clear" w:color="auto" w:fill="FFFFFF"/>
        </w:rPr>
        <w:t>come</w:t>
      </w:r>
      <w:r w:rsidRPr="00A76BAB">
        <w:rPr>
          <w:rFonts w:ascii="Arial" w:eastAsia="Times New Roman" w:hAnsi="Arial" w:cs="Arial"/>
          <w:color w:val="000000"/>
          <w:shd w:val="clear" w:color="auto" w:fill="FFFFFF"/>
        </w:rPr>
        <w:t xml:space="preserve"> a </w:t>
      </w:r>
      <w:r w:rsidR="005F2906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Pr="00A76BAB">
        <w:rPr>
          <w:rFonts w:ascii="Arial" w:eastAsia="Times New Roman" w:hAnsi="Arial" w:cs="Arial"/>
          <w:color w:val="000000"/>
          <w:shd w:val="clear" w:color="auto" w:fill="FFFFFF"/>
        </w:rPr>
        <w:t xml:space="preserve">ponsor </w:t>
      </w:r>
      <w:r w:rsidR="00745751">
        <w:rPr>
          <w:rFonts w:ascii="Arial" w:eastAsia="Times New Roman" w:hAnsi="Arial" w:cs="Arial"/>
          <w:color w:val="000000"/>
          <w:shd w:val="clear" w:color="auto" w:fill="FFFFFF"/>
        </w:rPr>
        <w:t xml:space="preserve">of </w:t>
      </w:r>
      <w:r w:rsidRPr="00A76BAB">
        <w:rPr>
          <w:rFonts w:ascii="Arial" w:eastAsia="Times New Roman" w:hAnsi="Arial" w:cs="Arial"/>
          <w:color w:val="000000"/>
          <w:shd w:val="clear" w:color="auto" w:fill="FFFFFF"/>
        </w:rPr>
        <w:t xml:space="preserve">the </w:t>
      </w:r>
      <w:r w:rsidR="00D82D6E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E46245">
        <w:rPr>
          <w:rFonts w:ascii="Arial" w:eastAsia="Times New Roman" w:hAnsi="Arial" w:cs="Arial"/>
          <w:color w:val="000000"/>
          <w:shd w:val="clear" w:color="auto" w:fill="FFFFFF"/>
        </w:rPr>
        <w:t>4</w:t>
      </w:r>
      <w:r w:rsidRPr="00A76BAB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</w:rPr>
        <w:t>th</w:t>
      </w:r>
      <w:r w:rsidRPr="00A76BAB">
        <w:rPr>
          <w:rFonts w:ascii="Arial" w:eastAsia="Times New Roman" w:hAnsi="Arial" w:cs="Arial"/>
          <w:color w:val="000000"/>
          <w:shd w:val="clear" w:color="auto" w:fill="FFFFFF"/>
        </w:rPr>
        <w:t xml:space="preserve"> Annual </w:t>
      </w:r>
      <w:r w:rsidR="004C39F0">
        <w:rPr>
          <w:rFonts w:ascii="Arial" w:eastAsia="Times New Roman" w:hAnsi="Arial" w:cs="Arial"/>
          <w:color w:val="000000"/>
          <w:shd w:val="clear" w:color="auto" w:fill="FFFFFF"/>
        </w:rPr>
        <w:t xml:space="preserve">Minnesota </w:t>
      </w:r>
      <w:r w:rsidRPr="00A76BAB">
        <w:rPr>
          <w:rFonts w:ascii="Arial" w:eastAsia="Times New Roman" w:hAnsi="Arial" w:cs="Arial"/>
          <w:color w:val="000000"/>
          <w:shd w:val="clear" w:color="auto" w:fill="FFFFFF"/>
        </w:rPr>
        <w:t>World Elder Abuse Awa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reness Day Conference on </w:t>
      </w:r>
      <w:r w:rsidR="00E46245">
        <w:rPr>
          <w:rFonts w:ascii="Arial" w:eastAsia="Times New Roman" w:hAnsi="Arial" w:cs="Arial"/>
          <w:color w:val="000000"/>
          <w:shd w:val="clear" w:color="auto" w:fill="FFFFFF"/>
        </w:rPr>
        <w:t xml:space="preserve">Wednesday,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June </w:t>
      </w:r>
      <w:r w:rsidR="00E46245">
        <w:rPr>
          <w:rFonts w:ascii="Arial" w:eastAsia="Times New Roman" w:hAnsi="Arial" w:cs="Arial"/>
          <w:color w:val="000000"/>
          <w:shd w:val="clear" w:color="auto" w:fill="FFFFFF"/>
        </w:rPr>
        <w:t>10</w:t>
      </w:r>
      <w:r>
        <w:rPr>
          <w:rFonts w:ascii="Arial" w:eastAsia="Times New Roman" w:hAnsi="Arial" w:cs="Arial"/>
          <w:color w:val="000000"/>
          <w:shd w:val="clear" w:color="auto" w:fill="FFFFFF"/>
        </w:rPr>
        <w:t>, 20</w:t>
      </w:r>
      <w:r w:rsidR="00E46245">
        <w:rPr>
          <w:rFonts w:ascii="Arial" w:eastAsia="Times New Roman" w:hAnsi="Arial" w:cs="Arial"/>
          <w:color w:val="000000"/>
          <w:shd w:val="clear" w:color="auto" w:fill="FFFFFF"/>
        </w:rPr>
        <w:t>20</w:t>
      </w:r>
      <w:r w:rsidR="00351F46">
        <w:rPr>
          <w:rFonts w:ascii="Arial" w:eastAsia="Times New Roman" w:hAnsi="Arial" w:cs="Arial"/>
          <w:color w:val="000000"/>
          <w:shd w:val="clear" w:color="auto" w:fill="FFFFFF"/>
        </w:rPr>
        <w:t xml:space="preserve"> in Brooklyn Park, MN</w:t>
      </w:r>
      <w:r w:rsidRPr="00A76BAB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A76BAB">
        <w:rPr>
          <w:rFonts w:ascii="Arial" w:eastAsia="Times New Roman" w:hAnsi="Arial" w:cs="Arial"/>
          <w:color w:val="222222"/>
          <w:shd w:val="clear" w:color="auto" w:fill="FFFFFF"/>
        </w:rPr>
        <w:t>The goal of World Elder Abuse Awareness Day Conference is to elevate the issue of elder abuse, neglect and financial exploitation and provide education on best practices for prevention and</w:t>
      </w:r>
      <w:r w:rsidR="006F2155">
        <w:rPr>
          <w:rFonts w:ascii="Arial" w:eastAsia="Times New Roman" w:hAnsi="Arial" w:cs="Arial"/>
          <w:color w:val="222222"/>
          <w:shd w:val="clear" w:color="auto" w:fill="FFFFFF"/>
        </w:rPr>
        <w:t xml:space="preserve"> effective</w:t>
      </w:r>
      <w:r w:rsidRPr="00A76BAB">
        <w:rPr>
          <w:rFonts w:ascii="Arial" w:eastAsia="Times New Roman" w:hAnsi="Arial" w:cs="Arial"/>
          <w:color w:val="222222"/>
          <w:shd w:val="clear" w:color="auto" w:fill="FFFFFF"/>
        </w:rPr>
        <w:t xml:space="preserve"> response.</w:t>
      </w:r>
      <w:r w:rsidR="005F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CDA">
        <w:rPr>
          <w:rFonts w:ascii="Arial" w:eastAsia="Times New Roman" w:hAnsi="Arial" w:cs="Arial"/>
          <w:color w:val="292929"/>
          <w:shd w:val="clear" w:color="auto" w:fill="FFFFFF"/>
        </w:rPr>
        <w:t>Sponsorship</w:t>
      </w:r>
      <w:r w:rsidR="005F2906">
        <w:rPr>
          <w:rFonts w:ascii="Arial" w:eastAsia="Times New Roman" w:hAnsi="Arial" w:cs="Arial"/>
          <w:color w:val="292929"/>
          <w:shd w:val="clear" w:color="auto" w:fill="FFFFFF"/>
        </w:rPr>
        <w:t xml:space="preserve"> provides</w:t>
      </w:r>
      <w:r w:rsidR="005F2906" w:rsidRPr="005F2906">
        <w:rPr>
          <w:rFonts w:ascii="Arial" w:eastAsia="Times New Roman" w:hAnsi="Arial" w:cs="Arial"/>
          <w:color w:val="000000"/>
        </w:rPr>
        <w:t xml:space="preserve"> </w:t>
      </w:r>
      <w:r w:rsidR="005F2906">
        <w:rPr>
          <w:rFonts w:ascii="Arial" w:eastAsia="Times New Roman" w:hAnsi="Arial" w:cs="Arial"/>
          <w:color w:val="000000"/>
        </w:rPr>
        <w:t xml:space="preserve">an excellent opportunity to </w:t>
      </w:r>
      <w:r w:rsidR="005F2906" w:rsidRPr="00A76BAB">
        <w:rPr>
          <w:rFonts w:ascii="Arial" w:eastAsia="Times New Roman" w:hAnsi="Arial" w:cs="Arial"/>
          <w:color w:val="000000"/>
        </w:rPr>
        <w:t>showcase your organization and services</w:t>
      </w:r>
      <w:r w:rsidR="005F2906">
        <w:rPr>
          <w:rFonts w:ascii="Arial" w:eastAsia="Times New Roman" w:hAnsi="Arial" w:cs="Arial"/>
          <w:color w:val="000000"/>
        </w:rPr>
        <w:t xml:space="preserve"> to 400+ stakeholders at the forefront of the elder justice movement.</w:t>
      </w:r>
    </w:p>
    <w:p w14:paraId="7ADF2098" w14:textId="77777777" w:rsidR="005F2906" w:rsidRDefault="005F2906" w:rsidP="00A76BAB">
      <w:pPr>
        <w:spacing w:after="200" w:line="240" w:lineRule="auto"/>
        <w:rPr>
          <w:rFonts w:ascii="Arial" w:eastAsia="Times New Roman" w:hAnsi="Arial" w:cs="Arial"/>
          <w:color w:val="292929"/>
          <w:shd w:val="clear" w:color="auto" w:fill="FFFFFF"/>
        </w:rPr>
      </w:pPr>
    </w:p>
    <w:p w14:paraId="58389ED5" w14:textId="46576B4B" w:rsidR="005F2906" w:rsidRPr="00A76BAB" w:rsidRDefault="005F2906" w:rsidP="00A76B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Sponsorship levels</w:t>
      </w:r>
      <w:r w:rsidRPr="00A76BAB">
        <w:rPr>
          <w:rFonts w:ascii="Arial" w:eastAsia="Times New Roman" w:hAnsi="Arial" w:cs="Arial"/>
          <w:b/>
          <w:bCs/>
          <w:color w:val="00000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6987"/>
      </w:tblGrid>
      <w:tr w:rsidR="00DF6B84" w:rsidRPr="00A76BAB" w14:paraId="0204F3AA" w14:textId="77777777" w:rsidTr="00A7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817953" w14:textId="77777777" w:rsidR="00251566" w:rsidRDefault="00251566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D1859E5" w14:textId="77777777" w:rsidR="00DF6B84" w:rsidRDefault="00DB1F93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Official Sponsor  D</w:t>
            </w:r>
            <w:r w:rsidR="00DF6B84" w:rsidRPr="008054D2">
              <w:rPr>
                <w:rFonts w:ascii="Arial" w:eastAsia="Times New Roman" w:hAnsi="Arial" w:cs="Arial"/>
                <w:b/>
                <w:sz w:val="24"/>
                <w:szCs w:val="24"/>
              </w:rPr>
              <w:t>esignation</w:t>
            </w:r>
          </w:p>
          <w:p w14:paraId="4A3D5984" w14:textId="75C4E5E4" w:rsidR="00DB1F93" w:rsidRPr="00DB1F93" w:rsidRDefault="00DB1F93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5A37D7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above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A0070E" w14:textId="035F2EF0" w:rsidR="008054D2" w:rsidRDefault="00C32E3B" w:rsidP="008054D2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Featured v</w:t>
            </w:r>
            <w:r w:rsidR="00C317C0">
              <w:rPr>
                <w:rFonts w:ascii="Arial" w:eastAsia="Times New Roman" w:hAnsi="Arial" w:cs="Arial"/>
                <w:color w:val="000000"/>
              </w:rPr>
              <w:t>erbal recognition during the</w:t>
            </w:r>
            <w:r w:rsidR="008054D2">
              <w:rPr>
                <w:rFonts w:ascii="Arial" w:eastAsia="Times New Roman" w:hAnsi="Arial" w:cs="Arial"/>
                <w:color w:val="000000"/>
              </w:rPr>
              <w:t xml:space="preserve"> opening </w:t>
            </w:r>
            <w:r w:rsidR="009F7EEF">
              <w:rPr>
                <w:rFonts w:ascii="Arial" w:eastAsia="Times New Roman" w:hAnsi="Arial" w:cs="Arial"/>
                <w:color w:val="000000"/>
              </w:rPr>
              <w:t>session</w:t>
            </w:r>
          </w:p>
          <w:p w14:paraId="711CA190" w14:textId="7066FC16" w:rsidR="008054D2" w:rsidRPr="00210BC7" w:rsidRDefault="008054D2" w:rsidP="00210BC7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Logo r</w:t>
            </w:r>
            <w:r w:rsidRPr="00A76BAB">
              <w:rPr>
                <w:rFonts w:ascii="Arial" w:eastAsia="Times New Roman" w:hAnsi="Arial" w:cs="Arial"/>
                <w:color w:val="000000"/>
              </w:rPr>
              <w:t>ecognition in the conference brochure</w:t>
            </w:r>
            <w:r w:rsidR="00210BC7">
              <w:rPr>
                <w:rFonts w:ascii="Arial" w:eastAsia="Times New Roman" w:hAnsi="Arial" w:cs="Arial"/>
                <w:color w:val="000000"/>
              </w:rPr>
              <w:t xml:space="preserve">, signage, and on the </w:t>
            </w:r>
            <w:r w:rsidRPr="00210BC7">
              <w:rPr>
                <w:rFonts w:ascii="Arial" w:eastAsia="Times New Roman" w:hAnsi="Arial" w:cs="Arial"/>
                <w:color w:val="000000"/>
              </w:rPr>
              <w:t>Minnesota Elder Justice Center WEAAD website page</w:t>
            </w:r>
          </w:p>
          <w:p w14:paraId="5468E540" w14:textId="27E65C40" w:rsidR="00DF6B84" w:rsidRDefault="00210BC7" w:rsidP="008054D2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Eight </w:t>
            </w:r>
            <w:r w:rsidR="008054D2" w:rsidRPr="00A76BAB">
              <w:rPr>
                <w:rFonts w:ascii="Arial" w:eastAsia="Times New Roman" w:hAnsi="Arial" w:cs="Arial"/>
                <w:color w:val="000000"/>
              </w:rPr>
              <w:t>complimentary conference registrations</w:t>
            </w:r>
          </w:p>
          <w:p w14:paraId="285939A3" w14:textId="4A9D8833" w:rsidR="005B176C" w:rsidRDefault="005B176C" w:rsidP="008054D2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Complimentary exhibitor table</w:t>
            </w:r>
          </w:p>
        </w:tc>
      </w:tr>
      <w:tr w:rsidR="00DF6B84" w:rsidRPr="00A76BAB" w14:paraId="64B4CC26" w14:textId="77777777" w:rsidTr="00A7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04853F" w14:textId="77777777" w:rsidR="00DF6B84" w:rsidRPr="008054D2" w:rsidRDefault="00DF6B84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78761E" w14:textId="77777777" w:rsidR="008054D2" w:rsidRPr="008054D2" w:rsidRDefault="008054D2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54D2">
              <w:rPr>
                <w:rFonts w:ascii="Arial" w:eastAsia="Times New Roman" w:hAnsi="Arial" w:cs="Arial"/>
                <w:b/>
                <w:sz w:val="24"/>
                <w:szCs w:val="24"/>
              </w:rPr>
              <w:t>Diamond</w:t>
            </w:r>
          </w:p>
          <w:p w14:paraId="3B58182B" w14:textId="7B7346EC" w:rsidR="008054D2" w:rsidRPr="008054D2" w:rsidRDefault="008054D2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4D2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5A37D7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8054D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5A37D7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8054D2">
              <w:rPr>
                <w:rFonts w:ascii="Arial" w:eastAsia="Times New Roman" w:hAnsi="Arial" w:cs="Arial"/>
                <w:sz w:val="24"/>
                <w:szCs w:val="24"/>
              </w:rPr>
              <w:t>00 and above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A596B5" w14:textId="77777777" w:rsidR="00210BC7" w:rsidRPr="00210BC7" w:rsidRDefault="00210BC7" w:rsidP="00210BC7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Logo r</w:t>
            </w:r>
            <w:r w:rsidRPr="00A76BAB">
              <w:rPr>
                <w:rFonts w:ascii="Arial" w:eastAsia="Times New Roman" w:hAnsi="Arial" w:cs="Arial"/>
                <w:color w:val="000000"/>
              </w:rPr>
              <w:t>ecognition in the conference brochure</w:t>
            </w:r>
            <w:r>
              <w:rPr>
                <w:rFonts w:ascii="Arial" w:eastAsia="Times New Roman" w:hAnsi="Arial" w:cs="Arial"/>
                <w:color w:val="000000"/>
              </w:rPr>
              <w:t xml:space="preserve">, signage, and on the </w:t>
            </w:r>
            <w:r w:rsidRPr="00210BC7">
              <w:rPr>
                <w:rFonts w:ascii="Arial" w:eastAsia="Times New Roman" w:hAnsi="Arial" w:cs="Arial"/>
                <w:color w:val="000000"/>
              </w:rPr>
              <w:t>Minnesota Elder Justice Center WEAAD website page</w:t>
            </w:r>
          </w:p>
          <w:p w14:paraId="4BF4E31A" w14:textId="19006CB4" w:rsidR="00DF6B84" w:rsidRDefault="00210BC7" w:rsidP="008054D2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Six</w:t>
            </w:r>
            <w:r w:rsidR="008054D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54D2" w:rsidRPr="00A76BAB">
              <w:rPr>
                <w:rFonts w:ascii="Arial" w:eastAsia="Times New Roman" w:hAnsi="Arial" w:cs="Arial"/>
                <w:color w:val="000000"/>
              </w:rPr>
              <w:t>complimentary conference registrations</w:t>
            </w:r>
          </w:p>
          <w:p w14:paraId="6F27CB72" w14:textId="2B4AAF06" w:rsidR="005B176C" w:rsidRDefault="005B176C" w:rsidP="008054D2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Complimentary exhibitor table</w:t>
            </w:r>
          </w:p>
        </w:tc>
      </w:tr>
      <w:tr w:rsidR="008054D2" w:rsidRPr="00A76BAB" w14:paraId="183942AE" w14:textId="77777777" w:rsidTr="005F2906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08B1D6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B2506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83F8F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B0579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AB">
              <w:rPr>
                <w:rFonts w:ascii="Arial" w:eastAsia="Times New Roman" w:hAnsi="Arial" w:cs="Arial"/>
                <w:b/>
                <w:bCs/>
                <w:color w:val="000000"/>
              </w:rPr>
              <w:t>Platinum</w:t>
            </w:r>
          </w:p>
          <w:p w14:paraId="1E6DD976" w14:textId="680D2198" w:rsidR="00A76BAB" w:rsidRPr="00A76BAB" w:rsidRDefault="007C2628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5A37D7">
              <w:rPr>
                <w:rFonts w:ascii="Arial" w:eastAsia="Times New Roman" w:hAnsi="Arial" w:cs="Arial"/>
                <w:color w:val="000000"/>
              </w:rPr>
              <w:t>5</w:t>
            </w:r>
            <w:r w:rsidR="00A76BAB" w:rsidRPr="00A76BAB">
              <w:rPr>
                <w:rFonts w:ascii="Arial" w:eastAsia="Times New Roman" w:hAnsi="Arial" w:cs="Arial"/>
                <w:color w:val="000000"/>
              </w:rPr>
              <w:t>,000 and above</w:t>
            </w:r>
          </w:p>
          <w:p w14:paraId="773C49EC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939737" w14:textId="77777777" w:rsidR="00210BC7" w:rsidRPr="00210BC7" w:rsidRDefault="00210BC7" w:rsidP="00210BC7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Logo r</w:t>
            </w:r>
            <w:r w:rsidRPr="00A76BAB">
              <w:rPr>
                <w:rFonts w:ascii="Arial" w:eastAsia="Times New Roman" w:hAnsi="Arial" w:cs="Arial"/>
                <w:color w:val="000000"/>
              </w:rPr>
              <w:t>ecognition in the conference brochure</w:t>
            </w:r>
            <w:r>
              <w:rPr>
                <w:rFonts w:ascii="Arial" w:eastAsia="Times New Roman" w:hAnsi="Arial" w:cs="Arial"/>
                <w:color w:val="000000"/>
              </w:rPr>
              <w:t xml:space="preserve">, signage, and on the </w:t>
            </w:r>
            <w:r w:rsidRPr="00210BC7">
              <w:rPr>
                <w:rFonts w:ascii="Arial" w:eastAsia="Times New Roman" w:hAnsi="Arial" w:cs="Arial"/>
                <w:color w:val="000000"/>
              </w:rPr>
              <w:t>Minnesota Elder Justice Center WEAAD website page</w:t>
            </w:r>
          </w:p>
          <w:p w14:paraId="268050BF" w14:textId="7B58F699" w:rsidR="00A76BAB" w:rsidRDefault="007C2628" w:rsidP="00A76BA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  <w:r w:rsidR="00210BC7">
              <w:rPr>
                <w:rFonts w:ascii="Arial" w:eastAsia="Times New Roman" w:hAnsi="Arial" w:cs="Arial"/>
                <w:color w:val="000000"/>
              </w:rPr>
              <w:t xml:space="preserve">ive </w:t>
            </w:r>
            <w:r w:rsidR="00A76BAB" w:rsidRPr="00A76BAB">
              <w:rPr>
                <w:rFonts w:ascii="Arial" w:eastAsia="Times New Roman" w:hAnsi="Arial" w:cs="Arial"/>
                <w:color w:val="000000"/>
              </w:rPr>
              <w:t xml:space="preserve">complimentary conference registrations </w:t>
            </w:r>
          </w:p>
          <w:p w14:paraId="521F5CD5" w14:textId="4DA1A2F1" w:rsidR="005B176C" w:rsidRPr="00A76BAB" w:rsidRDefault="005B176C" w:rsidP="00A76BA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Complimentary exhibitor table</w:t>
            </w:r>
          </w:p>
        </w:tc>
      </w:tr>
      <w:tr w:rsidR="008054D2" w:rsidRPr="00A76BAB" w14:paraId="02521E47" w14:textId="77777777" w:rsidTr="005F2906">
        <w:trPr>
          <w:trHeight w:val="10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BFC4E1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0EA5E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BF0F1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AB">
              <w:rPr>
                <w:rFonts w:ascii="Arial" w:eastAsia="Times New Roman" w:hAnsi="Arial" w:cs="Arial"/>
                <w:b/>
                <w:bCs/>
                <w:color w:val="000000"/>
              </w:rPr>
              <w:t>Gold</w:t>
            </w:r>
          </w:p>
          <w:p w14:paraId="75370A64" w14:textId="44758CE8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$</w:t>
            </w:r>
            <w:r w:rsidR="005A37D7">
              <w:rPr>
                <w:rFonts w:ascii="Arial" w:eastAsia="Times New Roman" w:hAnsi="Arial" w:cs="Arial"/>
                <w:color w:val="000000"/>
              </w:rPr>
              <w:t>2</w:t>
            </w:r>
            <w:r w:rsidR="007C2628">
              <w:rPr>
                <w:rFonts w:ascii="Arial" w:eastAsia="Times New Roman" w:hAnsi="Arial" w:cs="Arial"/>
                <w:color w:val="000000"/>
              </w:rPr>
              <w:t>000</w:t>
            </w:r>
            <w:r w:rsidRPr="00A76BAB">
              <w:rPr>
                <w:rFonts w:ascii="Arial" w:eastAsia="Times New Roman" w:hAnsi="Arial" w:cs="Arial"/>
                <w:color w:val="000000"/>
              </w:rPr>
              <w:t xml:space="preserve"> and above</w:t>
            </w:r>
          </w:p>
          <w:p w14:paraId="5B968B0C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1CDD50" w14:textId="77777777" w:rsidR="00210BC7" w:rsidRPr="00210BC7" w:rsidRDefault="00210BC7" w:rsidP="00210BC7">
            <w:pPr>
              <w:numPr>
                <w:ilvl w:val="0"/>
                <w:numId w:val="2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Logo r</w:t>
            </w:r>
            <w:r w:rsidRPr="00A76BAB">
              <w:rPr>
                <w:rFonts w:ascii="Arial" w:eastAsia="Times New Roman" w:hAnsi="Arial" w:cs="Arial"/>
                <w:color w:val="000000"/>
              </w:rPr>
              <w:t>ecognition in the conference brochure</w:t>
            </w:r>
            <w:r>
              <w:rPr>
                <w:rFonts w:ascii="Arial" w:eastAsia="Times New Roman" w:hAnsi="Arial" w:cs="Arial"/>
                <w:color w:val="000000"/>
              </w:rPr>
              <w:t xml:space="preserve">, signage, and on the </w:t>
            </w:r>
            <w:r w:rsidRPr="00210BC7">
              <w:rPr>
                <w:rFonts w:ascii="Arial" w:eastAsia="Times New Roman" w:hAnsi="Arial" w:cs="Arial"/>
                <w:color w:val="000000"/>
              </w:rPr>
              <w:t>Minnesota Elder Justice Center WEAAD website page</w:t>
            </w:r>
          </w:p>
          <w:p w14:paraId="3700C22C" w14:textId="77777777" w:rsidR="00A76BAB" w:rsidRDefault="00210BC7" w:rsidP="00A76BA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Four</w:t>
            </w:r>
            <w:r w:rsidR="00A76BAB" w:rsidRPr="00A76BAB">
              <w:rPr>
                <w:rFonts w:ascii="Arial" w:eastAsia="Times New Roman" w:hAnsi="Arial" w:cs="Arial"/>
                <w:color w:val="000000"/>
              </w:rPr>
              <w:t xml:space="preserve"> complimentary conference registrations </w:t>
            </w:r>
          </w:p>
          <w:p w14:paraId="0B6D7C9C" w14:textId="678430DF" w:rsidR="0050552A" w:rsidRPr="00210BC7" w:rsidRDefault="0050552A" w:rsidP="00A76BA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Complimentary exhibitor table</w:t>
            </w:r>
          </w:p>
        </w:tc>
      </w:tr>
      <w:tr w:rsidR="008054D2" w:rsidRPr="00A76BAB" w14:paraId="7D957DA4" w14:textId="77777777" w:rsidTr="00A7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6046B6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58172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AB">
              <w:rPr>
                <w:rFonts w:ascii="Arial" w:eastAsia="Times New Roman" w:hAnsi="Arial" w:cs="Arial"/>
                <w:b/>
                <w:bCs/>
                <w:color w:val="000000"/>
              </w:rPr>
              <w:t>Silver</w:t>
            </w:r>
          </w:p>
          <w:p w14:paraId="7FC3CE46" w14:textId="219DD82C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$</w:t>
            </w:r>
            <w:r w:rsidR="005A37D7">
              <w:rPr>
                <w:rFonts w:ascii="Arial" w:eastAsia="Times New Roman" w:hAnsi="Arial" w:cs="Arial"/>
                <w:color w:val="000000"/>
              </w:rPr>
              <w:t>10</w:t>
            </w:r>
            <w:r w:rsidR="007C2628">
              <w:rPr>
                <w:rFonts w:ascii="Arial" w:eastAsia="Times New Roman" w:hAnsi="Arial" w:cs="Arial"/>
                <w:color w:val="000000"/>
              </w:rPr>
              <w:t>00</w:t>
            </w:r>
            <w:r w:rsidRPr="00A76BAB">
              <w:rPr>
                <w:rFonts w:ascii="Arial" w:eastAsia="Times New Roman" w:hAnsi="Arial" w:cs="Arial"/>
                <w:color w:val="000000"/>
              </w:rPr>
              <w:t xml:space="preserve"> and above</w:t>
            </w:r>
          </w:p>
          <w:p w14:paraId="15CD47CC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633914" w14:textId="77777777" w:rsidR="00210BC7" w:rsidRPr="00210BC7" w:rsidRDefault="00210BC7" w:rsidP="00210BC7">
            <w:pPr>
              <w:numPr>
                <w:ilvl w:val="0"/>
                <w:numId w:val="3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Logo r</w:t>
            </w:r>
            <w:r w:rsidRPr="00A76BAB">
              <w:rPr>
                <w:rFonts w:ascii="Arial" w:eastAsia="Times New Roman" w:hAnsi="Arial" w:cs="Arial"/>
                <w:color w:val="000000"/>
              </w:rPr>
              <w:t>ecognition in the conference brochure</w:t>
            </w:r>
            <w:r>
              <w:rPr>
                <w:rFonts w:ascii="Arial" w:eastAsia="Times New Roman" w:hAnsi="Arial" w:cs="Arial"/>
                <w:color w:val="000000"/>
              </w:rPr>
              <w:t xml:space="preserve">, signage, and on the </w:t>
            </w:r>
            <w:r w:rsidRPr="00210BC7">
              <w:rPr>
                <w:rFonts w:ascii="Arial" w:eastAsia="Times New Roman" w:hAnsi="Arial" w:cs="Arial"/>
                <w:color w:val="000000"/>
              </w:rPr>
              <w:t>Minnesota Elder Justice Center WEAAD website page</w:t>
            </w:r>
          </w:p>
          <w:p w14:paraId="6AE327DB" w14:textId="04CA522C" w:rsidR="00A76BAB" w:rsidRPr="00A76BAB" w:rsidRDefault="00210BC7" w:rsidP="00210BC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Two</w:t>
            </w:r>
            <w:r w:rsidR="00A76BAB" w:rsidRPr="00A76BAB">
              <w:rPr>
                <w:rFonts w:ascii="Arial" w:eastAsia="Times New Roman" w:hAnsi="Arial" w:cs="Arial"/>
                <w:color w:val="000000"/>
              </w:rPr>
              <w:t xml:space="preserve"> complim</w:t>
            </w:r>
            <w:r w:rsidR="00EC7485">
              <w:rPr>
                <w:rFonts w:ascii="Arial" w:eastAsia="Times New Roman" w:hAnsi="Arial" w:cs="Arial"/>
                <w:color w:val="000000"/>
              </w:rPr>
              <w:t>entary conference registration</w:t>
            </w:r>
          </w:p>
          <w:p w14:paraId="277CE622" w14:textId="77777777" w:rsidR="00A76BAB" w:rsidRPr="00A76BAB" w:rsidRDefault="00A76BAB" w:rsidP="00A7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4D2" w:rsidRPr="00A76BAB" w14:paraId="19527906" w14:textId="77777777" w:rsidTr="00A7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01EDDE" w14:textId="77777777" w:rsidR="005B0544" w:rsidRDefault="005B0544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40F5010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AB">
              <w:rPr>
                <w:rFonts w:ascii="Arial" w:eastAsia="Times New Roman" w:hAnsi="Arial" w:cs="Arial"/>
                <w:b/>
                <w:bCs/>
                <w:color w:val="000000"/>
              </w:rPr>
              <w:t>Bronze</w:t>
            </w:r>
          </w:p>
          <w:p w14:paraId="1A7F5DBE" w14:textId="2EDB9542" w:rsidR="00A76BAB" w:rsidRDefault="00A76BAB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$</w:t>
            </w:r>
            <w:r w:rsidR="005A37D7">
              <w:rPr>
                <w:rFonts w:ascii="Arial" w:eastAsia="Times New Roman" w:hAnsi="Arial" w:cs="Arial"/>
                <w:color w:val="000000"/>
              </w:rPr>
              <w:t>500</w:t>
            </w:r>
            <w:r w:rsidRPr="00A76BAB">
              <w:rPr>
                <w:rFonts w:ascii="Arial" w:eastAsia="Times New Roman" w:hAnsi="Arial" w:cs="Arial"/>
                <w:color w:val="000000"/>
              </w:rPr>
              <w:t xml:space="preserve"> and above</w:t>
            </w:r>
          </w:p>
          <w:p w14:paraId="233BF307" w14:textId="77777777" w:rsidR="005B0544" w:rsidRPr="00A76BAB" w:rsidRDefault="005B0544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918723" w14:textId="77777777" w:rsidR="00210BC7" w:rsidRPr="00210BC7" w:rsidRDefault="00210BC7" w:rsidP="00210BC7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Logo r</w:t>
            </w:r>
            <w:r w:rsidRPr="00A76BAB">
              <w:rPr>
                <w:rFonts w:ascii="Arial" w:eastAsia="Times New Roman" w:hAnsi="Arial" w:cs="Arial"/>
                <w:color w:val="000000"/>
              </w:rPr>
              <w:t>ecognition in the conference brochure</w:t>
            </w:r>
            <w:r>
              <w:rPr>
                <w:rFonts w:ascii="Arial" w:eastAsia="Times New Roman" w:hAnsi="Arial" w:cs="Arial"/>
                <w:color w:val="000000"/>
              </w:rPr>
              <w:t xml:space="preserve">, signage, and on the </w:t>
            </w:r>
            <w:r w:rsidRPr="00210BC7">
              <w:rPr>
                <w:rFonts w:ascii="Arial" w:eastAsia="Times New Roman" w:hAnsi="Arial" w:cs="Arial"/>
                <w:color w:val="000000"/>
              </w:rPr>
              <w:t>Minnesota Elder Justice Center WEAAD website page</w:t>
            </w:r>
          </w:p>
          <w:p w14:paraId="379427FC" w14:textId="53466F73" w:rsidR="005B0544" w:rsidRPr="00210BC7" w:rsidRDefault="00210BC7" w:rsidP="00210BC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One</w:t>
            </w:r>
            <w:r w:rsidRPr="00A76BAB">
              <w:rPr>
                <w:rFonts w:ascii="Arial" w:eastAsia="Times New Roman" w:hAnsi="Arial" w:cs="Arial"/>
                <w:color w:val="000000"/>
              </w:rPr>
              <w:t xml:space="preserve"> complim</w:t>
            </w:r>
            <w:r>
              <w:rPr>
                <w:rFonts w:ascii="Arial" w:eastAsia="Times New Roman" w:hAnsi="Arial" w:cs="Arial"/>
                <w:color w:val="000000"/>
              </w:rPr>
              <w:t>entary conference registration</w:t>
            </w:r>
          </w:p>
          <w:p w14:paraId="49CEB069" w14:textId="77777777" w:rsidR="00A76BAB" w:rsidRPr="00A76BAB" w:rsidRDefault="00A76BAB" w:rsidP="00A7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B84" w14:paraId="74177B6E" w14:textId="77777777" w:rsidTr="005B0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F99C98" w14:textId="77777777" w:rsidR="005B0544" w:rsidRDefault="005B0544" w:rsidP="005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1F93CA7" w14:textId="77777777" w:rsidR="005B0544" w:rsidRDefault="005B0544" w:rsidP="005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Friend of the Center</w:t>
            </w:r>
          </w:p>
          <w:p w14:paraId="51988671" w14:textId="77777777" w:rsidR="005B0544" w:rsidRDefault="005B0544" w:rsidP="005B0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B0544">
              <w:rPr>
                <w:rFonts w:ascii="Arial" w:eastAsia="Times New Roman" w:hAnsi="Arial" w:cs="Arial"/>
                <w:bCs/>
                <w:color w:val="000000"/>
              </w:rPr>
              <w:t>$100 and above</w:t>
            </w:r>
          </w:p>
          <w:p w14:paraId="636A8A99" w14:textId="77777777" w:rsidR="00A328A9" w:rsidRPr="005B0544" w:rsidRDefault="00A328A9" w:rsidP="005B0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97973E" w14:textId="77777777" w:rsidR="00210BC7" w:rsidRPr="00210BC7" w:rsidRDefault="00210BC7" w:rsidP="00210BC7">
            <w:pPr>
              <w:numPr>
                <w:ilvl w:val="0"/>
                <w:numId w:val="5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Logo r</w:t>
            </w:r>
            <w:r w:rsidRPr="00A76BAB">
              <w:rPr>
                <w:rFonts w:ascii="Arial" w:eastAsia="Times New Roman" w:hAnsi="Arial" w:cs="Arial"/>
                <w:color w:val="000000"/>
              </w:rPr>
              <w:t>ecognition in the conference brochure</w:t>
            </w:r>
            <w:r>
              <w:rPr>
                <w:rFonts w:ascii="Arial" w:eastAsia="Times New Roman" w:hAnsi="Arial" w:cs="Arial"/>
                <w:color w:val="000000"/>
              </w:rPr>
              <w:t xml:space="preserve">, signage, and on the </w:t>
            </w:r>
            <w:r w:rsidRPr="00210BC7">
              <w:rPr>
                <w:rFonts w:ascii="Arial" w:eastAsia="Times New Roman" w:hAnsi="Arial" w:cs="Arial"/>
                <w:color w:val="000000"/>
              </w:rPr>
              <w:t>Minnesota Elder Justice Center WEAAD website page</w:t>
            </w:r>
          </w:p>
          <w:p w14:paraId="0953EF7E" w14:textId="35FA1F82" w:rsidR="005B0544" w:rsidRPr="005B0544" w:rsidRDefault="005B0544" w:rsidP="00210BC7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FF200B6" w14:textId="3B071608" w:rsidR="00A76BAB" w:rsidRPr="00A76BAB" w:rsidRDefault="0061187C" w:rsidP="001723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hd w:val="clear" w:color="auto" w:fill="FFFFFF"/>
        </w:rPr>
        <w:lastRenderedPageBreak/>
        <w:t>Questions: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87C">
        <w:rPr>
          <w:rFonts w:ascii="Arial" w:eastAsia="Times New Roman" w:hAnsi="Arial" w:cs="Arial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468">
        <w:rPr>
          <w:rFonts w:ascii="Arial" w:eastAsia="Times New Roman" w:hAnsi="Arial" w:cs="Arial"/>
          <w:color w:val="444444"/>
          <w:shd w:val="clear" w:color="auto" w:fill="FFFFFF"/>
        </w:rPr>
        <w:t>Katie Behrens</w:t>
      </w:r>
      <w:r w:rsidR="00A76BAB" w:rsidRPr="00A76BAB">
        <w:rPr>
          <w:rFonts w:ascii="Arial" w:eastAsia="Times New Roman" w:hAnsi="Arial" w:cs="Arial"/>
          <w:color w:val="444444"/>
          <w:shd w:val="clear" w:color="auto" w:fill="FFFFFF"/>
        </w:rPr>
        <w:t xml:space="preserve">, Minnesota Elder Justice Center </w:t>
      </w:r>
      <w:r w:rsidR="00691468">
        <w:rPr>
          <w:rFonts w:ascii="Arial" w:eastAsia="Times New Roman" w:hAnsi="Arial" w:cs="Arial"/>
          <w:color w:val="444444"/>
          <w:shd w:val="clear" w:color="auto" w:fill="FFFFFF"/>
        </w:rPr>
        <w:t>Outreach Coordinator</w:t>
      </w:r>
      <w:r w:rsidR="00A76BAB" w:rsidRPr="00A76BAB">
        <w:rPr>
          <w:rFonts w:ascii="Arial" w:eastAsia="Times New Roman" w:hAnsi="Arial" w:cs="Arial"/>
          <w:color w:val="444444"/>
          <w:shd w:val="clear" w:color="auto" w:fill="FFFFFF"/>
        </w:rPr>
        <w:t xml:space="preserve">, </w:t>
      </w:r>
      <w:hyperlink r:id="rId8" w:history="1">
        <w:r w:rsidRPr="009B37AF">
          <w:rPr>
            <w:rStyle w:val="Hyperlink"/>
            <w:rFonts w:ascii="Arial" w:eastAsia="Times New Roman" w:hAnsi="Arial" w:cs="Arial"/>
          </w:rPr>
          <w:t>katie.behrens@elderjusticemn.org</w:t>
        </w:r>
      </w:hyperlink>
      <w:r>
        <w:rPr>
          <w:rFonts w:ascii="Arial" w:eastAsia="Times New Roman" w:hAnsi="Arial" w:cs="Arial"/>
          <w:color w:val="000000"/>
        </w:rPr>
        <w:t>, 651-440-9304</w:t>
      </w:r>
    </w:p>
    <w:p w14:paraId="0289FE50" w14:textId="21F3A21E" w:rsidR="003223FD" w:rsidRPr="0061187C" w:rsidRDefault="0061187C" w:rsidP="00A76B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Further </w:t>
      </w:r>
      <w:r w:rsidR="00A76BAB" w:rsidRPr="00A76BAB">
        <w:rPr>
          <w:rFonts w:ascii="Arial" w:eastAsia="Times New Roman" w:hAnsi="Arial" w:cs="Arial"/>
          <w:b/>
          <w:bCs/>
          <w:color w:val="000000"/>
        </w:rPr>
        <w:t>Conference Details: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BAB" w:rsidRPr="00A76BAB">
        <w:rPr>
          <w:rFonts w:ascii="Arial" w:eastAsia="Times New Roman" w:hAnsi="Arial" w:cs="Arial"/>
          <w:color w:val="000000"/>
        </w:rPr>
        <w:t xml:space="preserve">Available at </w:t>
      </w:r>
      <w:hyperlink r:id="rId9" w:history="1">
        <w:r w:rsidR="00A76BAB" w:rsidRPr="00A76BAB">
          <w:rPr>
            <w:rFonts w:ascii="Arial" w:eastAsia="Times New Roman" w:hAnsi="Arial" w:cs="Arial"/>
            <w:color w:val="0000FF"/>
            <w:u w:val="single"/>
          </w:rPr>
          <w:t>elderjusticemn.org</w:t>
        </w:r>
      </w:hyperlink>
    </w:p>
    <w:p w14:paraId="2EDEA5C7" w14:textId="415384B0" w:rsidR="00A76BAB" w:rsidRPr="00A76BAB" w:rsidRDefault="00A76BAB" w:rsidP="00E41DA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b/>
          <w:bCs/>
          <w:color w:val="000000"/>
        </w:rPr>
        <w:t xml:space="preserve">Payment: </w:t>
      </w:r>
      <w:r w:rsidR="0061187C">
        <w:rPr>
          <w:rFonts w:ascii="Arial" w:eastAsia="Times New Roman" w:hAnsi="Arial" w:cs="Arial"/>
          <w:color w:val="000000"/>
        </w:rPr>
        <w:t>Checks</w:t>
      </w:r>
      <w:r w:rsidRPr="00A76BAB">
        <w:rPr>
          <w:rFonts w:ascii="Arial" w:eastAsia="Times New Roman" w:hAnsi="Arial" w:cs="Arial"/>
          <w:color w:val="000000"/>
        </w:rPr>
        <w:t xml:space="preserve"> payable to the Minnesota Elder Justice Center</w:t>
      </w:r>
      <w:r w:rsidR="0061187C">
        <w:rPr>
          <w:rFonts w:ascii="Arial" w:eastAsia="Times New Roman" w:hAnsi="Arial" w:cs="Arial"/>
          <w:color w:val="000000"/>
        </w:rPr>
        <w:t xml:space="preserve"> may be sent to </w:t>
      </w:r>
      <w:r w:rsidR="00D43339">
        <w:rPr>
          <w:rFonts w:ascii="Arial" w:eastAsia="Times New Roman" w:hAnsi="Arial" w:cs="Arial"/>
          <w:color w:val="000000"/>
        </w:rPr>
        <w:t>2610 University Ave West, Suite 530,</w:t>
      </w:r>
      <w:r w:rsidRPr="00A76BAB">
        <w:rPr>
          <w:rFonts w:ascii="Arial" w:eastAsia="Times New Roman" w:hAnsi="Arial" w:cs="Arial"/>
          <w:color w:val="000000"/>
        </w:rPr>
        <w:t> St. Paul, MN 551</w:t>
      </w:r>
      <w:r w:rsidR="00D43339">
        <w:rPr>
          <w:rFonts w:ascii="Arial" w:eastAsia="Times New Roman" w:hAnsi="Arial" w:cs="Arial"/>
          <w:color w:val="000000"/>
        </w:rPr>
        <w:t>14</w:t>
      </w:r>
      <w:r w:rsidR="0061187C">
        <w:rPr>
          <w:rFonts w:ascii="Arial" w:eastAsia="Times New Roman" w:hAnsi="Arial" w:cs="Arial"/>
          <w:color w:val="000000"/>
        </w:rPr>
        <w:t xml:space="preserve"> along with sponsorship form</w:t>
      </w:r>
      <w:r w:rsidR="00E41DAA">
        <w:rPr>
          <w:rFonts w:ascii="Arial" w:eastAsia="Times New Roman" w:hAnsi="Arial" w:cs="Arial"/>
          <w:color w:val="000000"/>
        </w:rPr>
        <w:t>. To p</w:t>
      </w:r>
      <w:r w:rsidRPr="00A76BAB">
        <w:rPr>
          <w:rFonts w:ascii="Arial" w:eastAsia="Times New Roman" w:hAnsi="Arial" w:cs="Arial"/>
          <w:color w:val="000000"/>
        </w:rPr>
        <w:t xml:space="preserve">ay </w:t>
      </w:r>
      <w:r w:rsidR="00E41DAA">
        <w:rPr>
          <w:rFonts w:ascii="Arial" w:eastAsia="Times New Roman" w:hAnsi="Arial" w:cs="Arial"/>
          <w:color w:val="000000"/>
        </w:rPr>
        <w:t>via credit card, please call 651-440-9304.</w:t>
      </w:r>
    </w:p>
    <w:p w14:paraId="1DD3D4D3" w14:textId="31DE89A6" w:rsidR="000F4507" w:rsidRDefault="00A76BAB" w:rsidP="001951B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b/>
          <w:bCs/>
          <w:color w:val="000000"/>
        </w:rPr>
        <w:t xml:space="preserve">Company Logo: </w:t>
      </w:r>
      <w:r w:rsidRPr="00A76BAB">
        <w:rPr>
          <w:rFonts w:ascii="Arial" w:eastAsia="Times New Roman" w:hAnsi="Arial" w:cs="Arial"/>
          <w:color w:val="000000"/>
        </w:rPr>
        <w:t>To have your logo included</w:t>
      </w:r>
      <w:r w:rsidR="00D221D9">
        <w:rPr>
          <w:rFonts w:ascii="Arial" w:eastAsia="Times New Roman" w:hAnsi="Arial" w:cs="Arial"/>
          <w:color w:val="000000"/>
        </w:rPr>
        <w:t xml:space="preserve"> (silver level and above)</w:t>
      </w:r>
      <w:r w:rsidRPr="00A76BAB">
        <w:rPr>
          <w:rFonts w:ascii="Arial" w:eastAsia="Times New Roman" w:hAnsi="Arial" w:cs="Arial"/>
          <w:color w:val="000000"/>
        </w:rPr>
        <w:t xml:space="preserve">, e-mail a </w:t>
      </w:r>
      <w:r w:rsidRPr="00E41DAA">
        <w:rPr>
          <w:rFonts w:ascii="Arial" w:eastAsia="Times New Roman" w:hAnsi="Arial" w:cs="Arial"/>
          <w:b/>
          <w:bCs/>
          <w:color w:val="000000"/>
        </w:rPr>
        <w:t>high-resolution</w:t>
      </w:r>
      <w:r w:rsidRPr="00A76BAB">
        <w:rPr>
          <w:rFonts w:ascii="Arial" w:eastAsia="Times New Roman" w:hAnsi="Arial" w:cs="Arial"/>
          <w:color w:val="000000"/>
        </w:rPr>
        <w:t xml:space="preserve"> format of the logo to </w:t>
      </w:r>
      <w:hyperlink r:id="rId10" w:history="1">
        <w:r w:rsidR="00027A98" w:rsidRPr="00F45E4D">
          <w:rPr>
            <w:rStyle w:val="Hyperlink"/>
            <w:rFonts w:ascii="Arial" w:eastAsia="Times New Roman" w:hAnsi="Arial" w:cs="Arial"/>
          </w:rPr>
          <w:t>katie.behrens@elderjusticemn.org</w:t>
        </w:r>
      </w:hyperlink>
    </w:p>
    <w:p w14:paraId="0B606851" w14:textId="0C8E9C5C" w:rsidR="000F4507" w:rsidRDefault="000F4507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552FB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9FDA1D6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C346F5B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A2CEC15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4031013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4451722" w14:textId="6F8435EE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C01ED8A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B374DD6" w14:textId="77777777" w:rsidR="00E41DAA" w:rsidRDefault="00E41DAA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7454035" w14:textId="77777777" w:rsidR="00E41DAA" w:rsidRDefault="00E41DAA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2810E4B" w14:textId="77777777" w:rsidR="00E41DAA" w:rsidRDefault="00E41DAA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830C062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82D5231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44A416C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7AE456F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496CC28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1B1FEEA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77DE7AC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C44E603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4D72FE4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217E5AF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3AA8517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EB6D251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EA6BDDC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0185842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E133E1A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E550B1D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19EA884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B4F5BE5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8ED6CA0" w14:textId="77777777" w:rsidR="005F2906" w:rsidRDefault="005F2906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4C6FB67" w14:textId="77777777" w:rsidR="00B33B00" w:rsidRDefault="00B33B00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1C36469" w14:textId="77777777" w:rsidR="00B33B00" w:rsidRDefault="00B33B00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1550134" w14:textId="77777777" w:rsidR="00B33B00" w:rsidRDefault="00B33B00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D44C292" w14:textId="77777777" w:rsidR="00B33B00" w:rsidRDefault="00B33B00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E084618" w14:textId="77777777" w:rsidR="00B33B00" w:rsidRDefault="00B33B00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D1D49A2" w14:textId="77777777" w:rsidR="00B33B00" w:rsidRDefault="00B33B00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07498F0" w14:textId="77777777" w:rsidR="00B33B00" w:rsidRDefault="00B33B00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3C6B560" w14:textId="77777777" w:rsidR="00B33B00" w:rsidRDefault="00B33B00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7716670" w14:textId="77777777" w:rsidR="00B33B00" w:rsidRDefault="00B33B00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6293007" w14:textId="592910AB" w:rsidR="00A76BAB" w:rsidRDefault="00A76BAB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76BAB">
        <w:rPr>
          <w:rFonts w:ascii="Arial" w:eastAsia="Times New Roman" w:hAnsi="Arial" w:cs="Arial"/>
          <w:b/>
          <w:bCs/>
          <w:color w:val="000000"/>
        </w:rPr>
        <w:t>Sponsor Registration Form</w:t>
      </w:r>
    </w:p>
    <w:p w14:paraId="2B84B20A" w14:textId="77777777" w:rsidR="001951B6" w:rsidRPr="00A76BAB" w:rsidRDefault="001951B6" w:rsidP="0019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246EF6" w14:textId="77777777" w:rsidR="00A76BAB" w:rsidRPr="00A76BAB" w:rsidRDefault="00A76BAB" w:rsidP="00A7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Minnesota Elder Abuse Awareness Day Conference</w:t>
      </w:r>
    </w:p>
    <w:p w14:paraId="01C194EF" w14:textId="336B802D" w:rsidR="00A76BAB" w:rsidRPr="00A76BAB" w:rsidRDefault="00A76BAB" w:rsidP="00A7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 xml:space="preserve">June </w:t>
      </w:r>
      <w:r w:rsidR="00E46245">
        <w:rPr>
          <w:rFonts w:ascii="Arial" w:eastAsia="Times New Roman" w:hAnsi="Arial" w:cs="Arial"/>
          <w:color w:val="000000"/>
        </w:rPr>
        <w:t>10</w:t>
      </w:r>
      <w:r w:rsidR="00C317C0">
        <w:rPr>
          <w:rFonts w:ascii="Arial" w:eastAsia="Times New Roman" w:hAnsi="Arial" w:cs="Arial"/>
          <w:color w:val="000000"/>
        </w:rPr>
        <w:t>, 20</w:t>
      </w:r>
      <w:r w:rsidR="00E46245">
        <w:rPr>
          <w:rFonts w:ascii="Arial" w:eastAsia="Times New Roman" w:hAnsi="Arial" w:cs="Arial"/>
          <w:color w:val="000000"/>
        </w:rPr>
        <w:t>20</w:t>
      </w:r>
    </w:p>
    <w:p w14:paraId="7A7B45D3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2A7EA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i/>
          <w:iCs/>
          <w:color w:val="000000"/>
        </w:rPr>
        <w:t>Please print or type</w:t>
      </w:r>
    </w:p>
    <w:p w14:paraId="40609AF1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4EEB5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Organization__________________________________________________________________</w:t>
      </w:r>
    </w:p>
    <w:p w14:paraId="04E689D2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1FEA1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Address_____________________________________________________________________</w:t>
      </w:r>
    </w:p>
    <w:p w14:paraId="4DD228F3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9D08A" w14:textId="4483D20B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City_________________________________      State ________</w:t>
      </w:r>
      <w:r w:rsidR="000F4507" w:rsidRPr="00A76BAB">
        <w:rPr>
          <w:rFonts w:ascii="Arial" w:eastAsia="Times New Roman" w:hAnsi="Arial" w:cs="Arial"/>
          <w:color w:val="000000"/>
        </w:rPr>
        <w:t>_ Zip</w:t>
      </w:r>
      <w:r w:rsidRPr="00A76BAB">
        <w:rPr>
          <w:rFonts w:ascii="Arial" w:eastAsia="Times New Roman" w:hAnsi="Arial" w:cs="Arial"/>
          <w:color w:val="000000"/>
        </w:rPr>
        <w:t xml:space="preserve"> Code_______________</w:t>
      </w:r>
    </w:p>
    <w:p w14:paraId="664204F0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45DFB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Contact Name_________________________________________________________________</w:t>
      </w:r>
    </w:p>
    <w:p w14:paraId="41562426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5A7F7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Phone number_________________</w:t>
      </w:r>
      <w:r w:rsidRPr="00A76BAB">
        <w:rPr>
          <w:rFonts w:ascii="Arial" w:eastAsia="Times New Roman" w:hAnsi="Arial" w:cs="Arial"/>
          <w:color w:val="000000"/>
        </w:rPr>
        <w:tab/>
        <w:t xml:space="preserve"> Email address __________________________________</w:t>
      </w:r>
    </w:p>
    <w:p w14:paraId="73F96041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EA04A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Organization/Agency Website Address</w:t>
      </w:r>
      <w:r w:rsidRPr="00A76BA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76BAB">
        <w:rPr>
          <w:rFonts w:ascii="Arial" w:eastAsia="Times New Roman" w:hAnsi="Arial" w:cs="Arial"/>
          <w:color w:val="000000"/>
        </w:rPr>
        <w:t>_____________________________________________</w:t>
      </w:r>
    </w:p>
    <w:p w14:paraId="1D880855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4695E" w14:textId="2C0E02C1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Sponsorship Level</w:t>
      </w:r>
      <w:r w:rsidR="00E41DAA">
        <w:rPr>
          <w:rFonts w:ascii="Arial" w:eastAsia="Times New Roman" w:hAnsi="Arial" w:cs="Arial"/>
          <w:color w:val="000000"/>
        </w:rPr>
        <w:t>:</w:t>
      </w:r>
    </w:p>
    <w:p w14:paraId="523AEF5F" w14:textId="77777777" w:rsidR="00D43339" w:rsidRDefault="00D43339" w:rsidP="00A76BA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FE0081" w14:textId="77777777" w:rsidR="00D43339" w:rsidRDefault="00D43339" w:rsidP="00A76BA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Official Sponsor </w:t>
      </w:r>
    </w:p>
    <w:p w14:paraId="60662B67" w14:textId="77777777" w:rsidR="00D43339" w:rsidRDefault="00D43339" w:rsidP="00A76BA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Diamond</w:t>
      </w:r>
    </w:p>
    <w:p w14:paraId="4A9C06C1" w14:textId="77777777" w:rsidR="00D43339" w:rsidRDefault="00A76BAB" w:rsidP="00A76BA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76BAB">
        <w:rPr>
          <w:rFonts w:ascii="Arial" w:eastAsia="Times New Roman" w:hAnsi="Arial" w:cs="Arial"/>
          <w:color w:val="000000"/>
        </w:rPr>
        <w:t xml:space="preserve">Platinum </w:t>
      </w:r>
    </w:p>
    <w:p w14:paraId="5EBBE903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 xml:space="preserve">Gold </w:t>
      </w:r>
    </w:p>
    <w:p w14:paraId="69E6FC31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 xml:space="preserve">Silver </w:t>
      </w:r>
    </w:p>
    <w:p w14:paraId="5D65D76A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 xml:space="preserve">Bronze </w:t>
      </w:r>
    </w:p>
    <w:p w14:paraId="2705E1C4" w14:textId="77777777" w:rsidR="00A76BAB" w:rsidRPr="00A76BAB" w:rsidRDefault="00D43339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Friend</w:t>
      </w:r>
    </w:p>
    <w:p w14:paraId="27B2D108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9D58F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28486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TOTAL</w:t>
      </w:r>
      <w:r w:rsidRPr="00A76BAB">
        <w:rPr>
          <w:rFonts w:ascii="Arial" w:eastAsia="Times New Roman" w:hAnsi="Arial" w:cs="Arial"/>
          <w:color w:val="000000"/>
        </w:rPr>
        <w:tab/>
        <w:t>$_________</w:t>
      </w:r>
    </w:p>
    <w:p w14:paraId="5EB2DDA6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E0266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EB568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b/>
          <w:bCs/>
          <w:color w:val="000000"/>
        </w:rPr>
        <w:t>Return this form with payment to:</w:t>
      </w:r>
    </w:p>
    <w:p w14:paraId="09E23306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Minnesota Elder Justice Center</w:t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</w:p>
    <w:p w14:paraId="45CC114C" w14:textId="77777777" w:rsidR="00A76BAB" w:rsidRPr="00A76BAB" w:rsidRDefault="00D43339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2610 University Ave West, Suite 530</w:t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</w:p>
    <w:p w14:paraId="40C05937" w14:textId="77777777" w:rsidR="00A76BAB" w:rsidRPr="00A76BAB" w:rsidRDefault="00D43339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St. Paul, MN 55114</w:t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</w:p>
    <w:p w14:paraId="2E2B6D32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 xml:space="preserve">Checks payable </w:t>
      </w:r>
      <w:proofErr w:type="gramStart"/>
      <w:r w:rsidRPr="00A76BAB">
        <w:rPr>
          <w:rFonts w:ascii="Arial" w:eastAsia="Times New Roman" w:hAnsi="Arial" w:cs="Arial"/>
          <w:color w:val="000000"/>
        </w:rPr>
        <w:t>to:</w:t>
      </w:r>
      <w:proofErr w:type="gramEnd"/>
      <w:r w:rsidRPr="00A76BAB">
        <w:rPr>
          <w:rFonts w:ascii="Arial" w:eastAsia="Times New Roman" w:hAnsi="Arial" w:cs="Arial"/>
          <w:color w:val="000000"/>
        </w:rPr>
        <w:t xml:space="preserve"> Minnesota Elder Justice Center</w:t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  <w:t xml:space="preserve"> </w:t>
      </w:r>
    </w:p>
    <w:p w14:paraId="5308E550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</w:p>
    <w:p w14:paraId="439DFCB7" w14:textId="77777777" w:rsidR="00CA27C5" w:rsidRDefault="00CA27C5"/>
    <w:sectPr w:rsidR="00CA27C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2550" w14:textId="77777777" w:rsidR="003C448B" w:rsidRDefault="003C448B" w:rsidP="001951B6">
      <w:pPr>
        <w:spacing w:after="0" w:line="240" w:lineRule="auto"/>
      </w:pPr>
      <w:r>
        <w:separator/>
      </w:r>
    </w:p>
  </w:endnote>
  <w:endnote w:type="continuationSeparator" w:id="0">
    <w:p w14:paraId="5FA290A8" w14:textId="77777777" w:rsidR="003C448B" w:rsidRDefault="003C448B" w:rsidP="0019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D157" w14:textId="26E56089" w:rsidR="00E31CB3" w:rsidRDefault="00BC61F7">
    <w:pPr>
      <w:pStyle w:val="Foot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4BDE35A8" wp14:editId="64FBB1EB">
          <wp:extent cx="1291347" cy="5143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551" cy="52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5CB92" w14:textId="77777777" w:rsidR="00E31CB3" w:rsidRDefault="00E31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ED0F6" w14:textId="77777777" w:rsidR="003C448B" w:rsidRDefault="003C448B" w:rsidP="001951B6">
      <w:pPr>
        <w:spacing w:after="0" w:line="240" w:lineRule="auto"/>
      </w:pPr>
      <w:r>
        <w:separator/>
      </w:r>
    </w:p>
  </w:footnote>
  <w:footnote w:type="continuationSeparator" w:id="0">
    <w:p w14:paraId="545CA3A7" w14:textId="77777777" w:rsidR="003C448B" w:rsidRDefault="003C448B" w:rsidP="00195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524A"/>
    <w:multiLevelType w:val="multilevel"/>
    <w:tmpl w:val="6154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E2C42"/>
    <w:multiLevelType w:val="hybridMultilevel"/>
    <w:tmpl w:val="193E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66B9"/>
    <w:multiLevelType w:val="multilevel"/>
    <w:tmpl w:val="177E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65655"/>
    <w:multiLevelType w:val="multilevel"/>
    <w:tmpl w:val="8E0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C05FB"/>
    <w:multiLevelType w:val="multilevel"/>
    <w:tmpl w:val="2D6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AB"/>
    <w:rsid w:val="00027A98"/>
    <w:rsid w:val="00081B2B"/>
    <w:rsid w:val="000A5B9B"/>
    <w:rsid w:val="000D4CDA"/>
    <w:rsid w:val="000F4507"/>
    <w:rsid w:val="001247EA"/>
    <w:rsid w:val="00130192"/>
    <w:rsid w:val="0016294D"/>
    <w:rsid w:val="001723F9"/>
    <w:rsid w:val="001951B6"/>
    <w:rsid w:val="002044A8"/>
    <w:rsid w:val="00210BC7"/>
    <w:rsid w:val="0023070F"/>
    <w:rsid w:val="0023742B"/>
    <w:rsid w:val="00251566"/>
    <w:rsid w:val="003223FD"/>
    <w:rsid w:val="003268B7"/>
    <w:rsid w:val="00351F46"/>
    <w:rsid w:val="00356EC2"/>
    <w:rsid w:val="003C448B"/>
    <w:rsid w:val="004C39F0"/>
    <w:rsid w:val="004F1A16"/>
    <w:rsid w:val="0050552A"/>
    <w:rsid w:val="00580FD6"/>
    <w:rsid w:val="00590610"/>
    <w:rsid w:val="00597709"/>
    <w:rsid w:val="005A37D7"/>
    <w:rsid w:val="005B0544"/>
    <w:rsid w:val="005B176C"/>
    <w:rsid w:val="005F2906"/>
    <w:rsid w:val="0061187C"/>
    <w:rsid w:val="00633357"/>
    <w:rsid w:val="0067664C"/>
    <w:rsid w:val="00691468"/>
    <w:rsid w:val="006D09FC"/>
    <w:rsid w:val="006F2155"/>
    <w:rsid w:val="00745751"/>
    <w:rsid w:val="00753165"/>
    <w:rsid w:val="007C2628"/>
    <w:rsid w:val="007C4C7A"/>
    <w:rsid w:val="008054D2"/>
    <w:rsid w:val="008201C9"/>
    <w:rsid w:val="00861A3E"/>
    <w:rsid w:val="008B2ABA"/>
    <w:rsid w:val="009A2F1D"/>
    <w:rsid w:val="009F7EEF"/>
    <w:rsid w:val="00A27594"/>
    <w:rsid w:val="00A328A9"/>
    <w:rsid w:val="00A358CC"/>
    <w:rsid w:val="00A76BAB"/>
    <w:rsid w:val="00AA189E"/>
    <w:rsid w:val="00AD781A"/>
    <w:rsid w:val="00AF35A5"/>
    <w:rsid w:val="00B33B00"/>
    <w:rsid w:val="00BC61F7"/>
    <w:rsid w:val="00C317C0"/>
    <w:rsid w:val="00C32E3B"/>
    <w:rsid w:val="00C52D98"/>
    <w:rsid w:val="00C65055"/>
    <w:rsid w:val="00CA27C5"/>
    <w:rsid w:val="00D221D9"/>
    <w:rsid w:val="00D3073D"/>
    <w:rsid w:val="00D32CE2"/>
    <w:rsid w:val="00D43339"/>
    <w:rsid w:val="00D63646"/>
    <w:rsid w:val="00D82D6E"/>
    <w:rsid w:val="00DB1F93"/>
    <w:rsid w:val="00DE3985"/>
    <w:rsid w:val="00DF39A5"/>
    <w:rsid w:val="00DF6B84"/>
    <w:rsid w:val="00E31CB3"/>
    <w:rsid w:val="00E41DAA"/>
    <w:rsid w:val="00E46245"/>
    <w:rsid w:val="00E612ED"/>
    <w:rsid w:val="00EC7485"/>
    <w:rsid w:val="00F30233"/>
    <w:rsid w:val="00F5001F"/>
    <w:rsid w:val="00F90695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91042"/>
  <w15:chartTrackingRefBased/>
  <w15:docId w15:val="{92ED7CD4-72FE-486F-A668-C101BEE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BA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76BAB"/>
  </w:style>
  <w:style w:type="table" w:styleId="TableGrid">
    <w:name w:val="Table Grid"/>
    <w:basedOn w:val="TableNormal"/>
    <w:uiPriority w:val="39"/>
    <w:rsid w:val="005B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5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2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D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B6"/>
  </w:style>
  <w:style w:type="paragraph" w:styleId="Footer">
    <w:name w:val="footer"/>
    <w:basedOn w:val="Normal"/>
    <w:link w:val="FooterChar"/>
    <w:uiPriority w:val="99"/>
    <w:unhideWhenUsed/>
    <w:rsid w:val="0019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B6"/>
  </w:style>
  <w:style w:type="character" w:styleId="UnresolvedMention">
    <w:name w:val="Unresolved Mention"/>
    <w:basedOn w:val="DefaultParagraphFont"/>
    <w:uiPriority w:val="99"/>
    <w:semiHidden/>
    <w:unhideWhenUsed/>
    <w:rsid w:val="00027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137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5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7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behrens@elderjusticem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ie.behrens@elderjusticem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derjusticem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702E-EE41-6441-B961-7404F24E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Laura Opsahl</cp:lastModifiedBy>
  <cp:revision>2</cp:revision>
  <cp:lastPrinted>2019-12-10T15:19:00Z</cp:lastPrinted>
  <dcterms:created xsi:type="dcterms:W3CDTF">2019-12-23T19:09:00Z</dcterms:created>
  <dcterms:modified xsi:type="dcterms:W3CDTF">2019-12-23T19:09:00Z</dcterms:modified>
</cp:coreProperties>
</file>